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1427" w:rsidRDefault="00844F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Zał. nr 6 do ZW 121/2020</w:t>
      </w: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tbl>
      <w:tblPr>
        <w:tblStyle w:val="af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7142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Analiza systemowa i inżynieria systemów</w:t>
            </w:r>
          </w:p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 xml:space="preserve">Nazwa przedmiotu w języku angielskim: System </w:t>
            </w:r>
            <w:proofErr w:type="spellStart"/>
            <w:r>
              <w:rPr>
                <w:b/>
              </w:rPr>
              <w:t>a</w:t>
            </w:r>
            <w:r>
              <w:rPr>
                <w:b/>
                <w:color w:val="000000"/>
              </w:rPr>
              <w:t>nalysis</w:t>
            </w:r>
            <w:proofErr w:type="spellEnd"/>
            <w:r>
              <w:rPr>
                <w:b/>
                <w:color w:val="000000"/>
              </w:rPr>
              <w:t xml:space="preserve"> and </w:t>
            </w:r>
            <w:r>
              <w:rPr>
                <w:b/>
              </w:rPr>
              <w:t>s</w:t>
            </w:r>
            <w:r>
              <w:rPr>
                <w:b/>
                <w:color w:val="000000"/>
              </w:rPr>
              <w:t xml:space="preserve">ystem </w:t>
            </w:r>
            <w:r>
              <w:rPr>
                <w:b/>
              </w:rPr>
              <w:t>e</w:t>
            </w:r>
            <w:r>
              <w:rPr>
                <w:b/>
                <w:color w:val="000000"/>
              </w:rPr>
              <w:t>ngineering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</w:p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Kierunek studiów: Inżynieria zarządzania   </w:t>
            </w:r>
          </w:p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</w:t>
            </w:r>
            <w:r>
              <w:rPr>
                <w:b/>
              </w:rPr>
              <w:t>a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 xml:space="preserve">obowiązkowy 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Kod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 w:rsidR="008143E5" w:rsidRPr="008143E5">
              <w:rPr>
                <w:b/>
                <w:color w:val="000000"/>
              </w:rPr>
              <w:t>W08IZZ-SI0015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kursów:                      NIE</w:t>
            </w:r>
          </w:p>
        </w:tc>
      </w:tr>
      <w:tr w:rsidR="0077142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1"/>
        <w:tblW w:w="92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145"/>
        <w:gridCol w:w="1559"/>
        <w:gridCol w:w="1276"/>
        <w:gridCol w:w="1305"/>
      </w:tblGrid>
      <w:tr w:rsidR="00771427">
        <w:tc>
          <w:tcPr>
            <w:tcW w:w="2802" w:type="dxa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771427" w:rsidRDefault="005D7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5D7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771427" w:rsidRDefault="005D7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71427">
        <w:tc>
          <w:tcPr>
            <w:tcW w:w="2802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5D7C07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5D7C07">
              <w:rPr>
                <w:b/>
                <w:color w:val="000000"/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1305" w:type="dxa"/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2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7142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71427" w:rsidRDefault="00844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Brak</w:t>
            </w: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844F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f3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0"/>
      </w:tblGrid>
      <w:tr w:rsidR="00771427">
        <w:tc>
          <w:tcPr>
            <w:tcW w:w="9210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aff4"/>
              <w:tblW w:w="7834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34"/>
            </w:tblGrid>
            <w:tr w:rsidR="00771427">
              <w:trPr>
                <w:trHeight w:val="1239"/>
              </w:trPr>
              <w:tc>
                <w:tcPr>
                  <w:tcW w:w="7834" w:type="dxa"/>
                </w:tcPr>
                <w:p w:rsidR="00771427" w:rsidRDefault="00844FB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Zapewnienie wiedzy, uwzględniającej jej aspekty aplikacyjne oraz rozwój podstawowych umiejętności, odnośnie: </w:t>
                  </w:r>
                </w:p>
                <w:p w:rsidR="00771427" w:rsidRDefault="00844FB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C1 – wybranych elementów ogólnej teorii systemów; </w:t>
                  </w:r>
                </w:p>
                <w:p w:rsidR="00771427" w:rsidRDefault="00844FB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C2 – właściwości i schematu </w:t>
                  </w:r>
                  <w:r>
                    <w:rPr>
                      <w:sz w:val="22"/>
                      <w:szCs w:val="22"/>
                    </w:rPr>
                    <w:t>postępowania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w analizie systemowej; </w:t>
                  </w:r>
                </w:p>
                <w:p w:rsidR="00771427" w:rsidRDefault="00844FB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C3 – zastosowania wybranych metod analizy systemowej i inżynierii systemów. </w:t>
                  </w:r>
                </w:p>
              </w:tc>
            </w:tr>
          </w:tbl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7142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numPr>
                <w:ilvl w:val="3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 zakresu wiedzy: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PEU_W01: zna elementy ogólnej teorii systemów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PEU_W02: posiada podstawową wiedzę dot. schematu </w:t>
            </w:r>
            <w:r>
              <w:rPr>
                <w:sz w:val="22"/>
                <w:szCs w:val="22"/>
              </w:rPr>
              <w:t>postępowania</w:t>
            </w:r>
            <w:r>
              <w:rPr>
                <w:color w:val="000000"/>
                <w:sz w:val="22"/>
                <w:szCs w:val="22"/>
              </w:rPr>
              <w:t xml:space="preserve"> w analizie systemowej oraz zasad i etapów procesu inżynierii systemów (ze szczególnym uwzględnieniem przedsiębiorstwa jako systemu)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PEU_W03: zna wybrane metody analizy systemowej i inżynierii systemów (w tym w odniesieniu do analizy i doskonalenia przedsiębiorstwa jako systemu) 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 zakresu umiejętności: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PEU_U01: potrafi określić typ i strukturę rzeczywistego systemu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PEU_U02: potrafi dokonać krytycznej analizy i oceny sposobu funkcjonowania systemu (ze szczególnym uwzględnieniem przedsiębiorstwa jako systemu)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PEU_U03: potrafi zastosować wybrane metody analizy systemowej oraz inżynierii systemów (w tym w odniesieniu do analizy i doskonalenia przedsiębiorstwa jako systemu) 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Z zakresu kompetencji społecznych: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PEU_K01: wykazuje gotowość do identyfikowania, krytycznej analizy i rozstrzygania problemów pojawiających się w trakcie realizacji powierzonych zadań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PEU_K02: wykazuje gotowość do samodzielnego ustalania priorytetów w pracy własnej i zespołowej oraz doboru metod i narzędzi rozwiązywania powierzonych zadań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PEU_K03: jest przygotowany do brania odpowiedzialności za powierzone mu zadania </w:t>
            </w: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f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77142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7142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427" w:rsidRDefault="00844FB8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Informacje organizacyjne. Wprowadzenie do podejścia systemowego.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Wy2-3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Nauka o systemach i inżynieria systemów: definicje systemu i jego elementów, klasyfikacja systemów, cechy systemów, zasady inżynierii systemów, metody i techniki stosowane w inżynierii systemów i analizie systemowej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Wy4-5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Aplikacja podejścia systemowego: perspektywa użyteczności systemów, inżynieria cyklu życia systemu, proces inżynierii systemów, zagadnienia dotyczące projektowania systemu, syntezy, analizy i oceny systemu oraz wdrożenia inżynierii systemów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Wy6-8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Projektowanie systemów: koncepcyjne, wstępne, szczegółowe oraz testowanie, ocena i walidacja systemu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6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Analiza i ocena alternatyw systemu: modele podejmowania decyzji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Wy10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Optymalizacja w projektowaniu i działalności operacyjnej systemów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Wy11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Koncepcje i metody kontroli systemów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Wy12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Projektowanie dla wykonalności operacyjnej systemów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Wy13-14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Zarządzanie inżynierią systemów: planowanie, organizacja, kontrola i ocena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4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Wy15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Zaliczenie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</w:t>
            </w:r>
          </w:p>
        </w:tc>
      </w:tr>
      <w:tr w:rsidR="007714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7"/>
        <w:tblW w:w="9214" w:type="dxa"/>
        <w:tblInd w:w="-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8"/>
        <w:gridCol w:w="1399"/>
      </w:tblGrid>
      <w:tr w:rsidR="00771427">
        <w:trPr>
          <w:trHeight w:val="20"/>
        </w:trPr>
        <w:tc>
          <w:tcPr>
            <w:tcW w:w="78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771427" w:rsidRDefault="00844FB8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Pr1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Informacje organizacyjne. Wprowadzenie do zajęć.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Pr2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Wybór systemu będącego podstawą projektu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Pr3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Identyfikacja elementów strukturalnych systemu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Pr4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Identyfikacja celów systemu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Pr5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Identyfikacja wejść i wyjść z systemu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Pr6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Inżynieria cyklu życia systemu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Pr7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Ocena efektywności systemu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Pr8 </w:t>
            </w: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Zaliczenie 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771427">
        <w:tc>
          <w:tcPr>
            <w:tcW w:w="851" w:type="dxa"/>
          </w:tcPr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6946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17" w:type="dxa"/>
            <w:gridSpan w:val="2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7142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keepNext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77142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N1. Wykład tradycyjny z wykorzystaniem prezentacji multimedialnej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Pytania zadawane słuchaczom na wykładzie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N3. Studia przypadków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N4. Dyskusja nad wybranymi problemami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N6. Praca własna – samodzielne studia: przygotowanie do zajęć projektowych i przygotowanie do zaliczenia </w:t>
            </w: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N7. Prezentacja przygotowana przez studentów 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844F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tbl>
      <w:tblPr>
        <w:tblStyle w:val="aff9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694"/>
        <w:gridCol w:w="4329"/>
      </w:tblGrid>
      <w:tr w:rsidR="00771427" w:rsidTr="00844FB8">
        <w:tc>
          <w:tcPr>
            <w:tcW w:w="2263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694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29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771427" w:rsidTr="00844FB8">
        <w:tc>
          <w:tcPr>
            <w:tcW w:w="2263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F1</w:t>
            </w:r>
          </w:p>
        </w:tc>
        <w:tc>
          <w:tcPr>
            <w:tcW w:w="2694" w:type="dxa"/>
          </w:tcPr>
          <w:p w:rsidR="00771427" w:rsidRDefault="00844FB8" w:rsidP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 _U01-3 , PEU _K01-3 </w:t>
            </w:r>
          </w:p>
        </w:tc>
        <w:tc>
          <w:tcPr>
            <w:tcW w:w="4329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Aktywne, merytoryczne uczestnictwo w zajęciach</w:t>
            </w:r>
          </w:p>
        </w:tc>
      </w:tr>
      <w:tr w:rsidR="00771427" w:rsidTr="00844FB8">
        <w:tc>
          <w:tcPr>
            <w:tcW w:w="2263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</w:t>
            </w:r>
          </w:p>
        </w:tc>
        <w:tc>
          <w:tcPr>
            <w:tcW w:w="2694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 _U01-3 </w:t>
            </w:r>
          </w:p>
        </w:tc>
        <w:tc>
          <w:tcPr>
            <w:tcW w:w="4329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samodzielnie opracowanych problemów</w:t>
            </w:r>
          </w:p>
        </w:tc>
      </w:tr>
      <w:tr w:rsidR="00771427" w:rsidTr="00844FB8">
        <w:tc>
          <w:tcPr>
            <w:tcW w:w="2263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F3</w:t>
            </w:r>
          </w:p>
        </w:tc>
        <w:tc>
          <w:tcPr>
            <w:tcW w:w="2694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 _W01-3 </w:t>
            </w:r>
          </w:p>
        </w:tc>
        <w:tc>
          <w:tcPr>
            <w:tcW w:w="4329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Kolokwium zaliczeniowe</w:t>
            </w:r>
          </w:p>
        </w:tc>
      </w:tr>
      <w:tr w:rsidR="00771427" w:rsidTr="00844FB8">
        <w:tc>
          <w:tcPr>
            <w:tcW w:w="2263" w:type="dxa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F4</w:t>
            </w:r>
          </w:p>
        </w:tc>
        <w:tc>
          <w:tcPr>
            <w:tcW w:w="2694" w:type="dxa"/>
          </w:tcPr>
          <w:p w:rsidR="00771427" w:rsidRDefault="00844FB8" w:rsidP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 _W01-3 , PEU _K01 </w:t>
            </w:r>
          </w:p>
        </w:tc>
        <w:tc>
          <w:tcPr>
            <w:tcW w:w="4329" w:type="dxa"/>
            <w:vAlign w:val="center"/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Uczestnictwo w dyskusjach podczas wykładu</w:t>
            </w:r>
          </w:p>
        </w:tc>
      </w:tr>
      <w:tr w:rsidR="00771427">
        <w:trPr>
          <w:trHeight w:val="220"/>
        </w:trPr>
        <w:tc>
          <w:tcPr>
            <w:tcW w:w="9286" w:type="dxa"/>
            <w:gridSpan w:val="3"/>
          </w:tcPr>
          <w:p w:rsidR="00771427" w:rsidRDefault="00844FB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(Projekt)=60%*F1+40%*F2</w:t>
            </w:r>
          </w:p>
          <w:p w:rsidR="00771427" w:rsidRDefault="00844FB8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(Wykład)=80%*F3+20%*F4</w:t>
            </w:r>
          </w:p>
        </w:tc>
      </w:tr>
    </w:tbl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71427" w:rsidRDefault="0077142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77142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71427">
        <w:trPr>
          <w:trHeight w:val="84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771427" w:rsidRDefault="00844F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Blanchard B.S., </w:t>
            </w:r>
            <w:proofErr w:type="spellStart"/>
            <w:r>
              <w:rPr>
                <w:color w:val="000000"/>
              </w:rPr>
              <w:t>Fabrycky</w:t>
            </w:r>
            <w:proofErr w:type="spellEnd"/>
            <w:r>
              <w:rPr>
                <w:color w:val="000000"/>
              </w:rPr>
              <w:t xml:space="preserve"> W.J., Systems engineering and </w:t>
            </w:r>
            <w:proofErr w:type="spellStart"/>
            <w:r>
              <w:rPr>
                <w:color w:val="000000"/>
              </w:rPr>
              <w:t>analysis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Prentice</w:t>
            </w:r>
            <w:proofErr w:type="spellEnd"/>
            <w:r>
              <w:rPr>
                <w:color w:val="000000"/>
              </w:rPr>
              <w:t xml:space="preserve"> Hall, New Jersey 2011.</w:t>
            </w:r>
          </w:p>
          <w:p w:rsidR="00771427" w:rsidRDefault="00844F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Senge</w:t>
            </w:r>
            <w:proofErr w:type="spellEnd"/>
            <w:r>
              <w:rPr>
                <w:color w:val="000000"/>
              </w:rPr>
              <w:t xml:space="preserve"> P. M., </w:t>
            </w:r>
            <w:r>
              <w:t>Piąta</w:t>
            </w:r>
            <w:r>
              <w:rPr>
                <w:color w:val="000000"/>
              </w:rPr>
              <w:t xml:space="preserve"> dyscyplina - teoria i praktyka organizacji uczących się, Wyd. ABC, Warszawa 1998.</w:t>
            </w:r>
          </w:p>
          <w:p w:rsidR="00771427" w:rsidRDefault="00844F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Łunarski</w:t>
            </w:r>
            <w:proofErr w:type="spellEnd"/>
            <w:r>
              <w:rPr>
                <w:color w:val="000000"/>
              </w:rPr>
              <w:t xml:space="preserve"> J., Inżynieria systemów i analiza systemowa, Oficyna Wydawnicza Politechniki Rzeszowskiej, Rzeszów 2010.</w:t>
            </w:r>
          </w:p>
          <w:p w:rsidR="00771427" w:rsidRDefault="007714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771427" w:rsidRDefault="00844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Cempel Cz., Teoria i inżynieria systemów – zasady i zastosowania myślenia systemowego, Instytut Technologii Eksploatacji Państwowy Instytut Badawczy, Radom 2008.</w:t>
            </w:r>
          </w:p>
          <w:p w:rsidR="00771427" w:rsidRDefault="00844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Liu</w:t>
            </w:r>
            <w:proofErr w:type="spellEnd"/>
            <w:r>
              <w:rPr>
                <w:color w:val="000000"/>
              </w:rPr>
              <w:t xml:space="preserve"> D., Systems Engineering: Design </w:t>
            </w:r>
            <w:proofErr w:type="spellStart"/>
            <w:r>
              <w:rPr>
                <w:color w:val="000000"/>
              </w:rPr>
              <w:t>Principles</w:t>
            </w:r>
            <w:proofErr w:type="spellEnd"/>
            <w:r>
              <w:rPr>
                <w:color w:val="000000"/>
              </w:rPr>
              <w:t xml:space="preserve"> and </w:t>
            </w:r>
            <w:proofErr w:type="spellStart"/>
            <w:r>
              <w:rPr>
                <w:color w:val="000000"/>
              </w:rPr>
              <w:t>Models</w:t>
            </w:r>
            <w:proofErr w:type="spellEnd"/>
            <w:r>
              <w:rPr>
                <w:color w:val="000000"/>
              </w:rPr>
              <w:t>, CRC Press, 2015.</w:t>
            </w:r>
          </w:p>
          <w:p w:rsidR="00771427" w:rsidRDefault="00844FB8" w:rsidP="00844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Kowalska-Napora E., Inżynieria systemów i analiza systemowa w zarządzaniu, Kęty: Wydawnictwo Marek Derewiecki, 2015.</w:t>
            </w:r>
          </w:p>
        </w:tc>
      </w:tr>
      <w:tr w:rsidR="0077142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771427" w:rsidTr="00844FB8">
        <w:trPr>
          <w:trHeight w:val="20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427" w:rsidRDefault="00844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Katarzyna Tworek, </w:t>
            </w:r>
            <w:r>
              <w:rPr>
                <w:sz w:val="22"/>
                <w:szCs w:val="22"/>
              </w:rPr>
              <w:t>katarzyna.tworek@pwr.edu.pl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771427" w:rsidRDefault="00771427" w:rsidP="00844F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color w:val="000000"/>
        </w:rPr>
      </w:pPr>
    </w:p>
    <w:sectPr w:rsidR="007714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38B" w:rsidRDefault="00844FB8">
      <w:pPr>
        <w:spacing w:line="240" w:lineRule="auto"/>
        <w:ind w:left="0" w:hanging="2"/>
      </w:pPr>
      <w:r>
        <w:separator/>
      </w:r>
    </w:p>
  </w:endnote>
  <w:endnote w:type="continuationSeparator" w:id="0">
    <w:p w:rsidR="00F2138B" w:rsidRDefault="00844FB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38B" w:rsidRDefault="00844FB8">
      <w:pPr>
        <w:spacing w:line="240" w:lineRule="auto"/>
        <w:ind w:left="0" w:hanging="2"/>
      </w:pPr>
      <w:r>
        <w:separator/>
      </w:r>
    </w:p>
  </w:footnote>
  <w:footnote w:type="continuationSeparator" w:id="0">
    <w:p w:rsidR="00F2138B" w:rsidRDefault="00844FB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427" w:rsidRDefault="007714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86868"/>
    <w:multiLevelType w:val="multilevel"/>
    <w:tmpl w:val="47F6367A"/>
    <w:lvl w:ilvl="0">
      <w:start w:val="1"/>
      <w:numFmt w:val="decimal"/>
      <w:lvlText w:val="[%1] 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2A176A0C"/>
    <w:multiLevelType w:val="multilevel"/>
    <w:tmpl w:val="41A0F9E2"/>
    <w:lvl w:ilvl="0">
      <w:start w:val="1"/>
      <w:numFmt w:val="decimal"/>
      <w:pStyle w:val="Nagwek1"/>
      <w:lvlText w:val="[%1] 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pStyle w:val="Nagwek5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pStyle w:val="Nagwek6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pStyle w:val="Nagwek7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06C54FE"/>
    <w:multiLevelType w:val="multilevel"/>
    <w:tmpl w:val="95149FC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24F0C5B"/>
    <w:multiLevelType w:val="multilevel"/>
    <w:tmpl w:val="686A2410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427"/>
    <w:rsid w:val="005D7C07"/>
    <w:rsid w:val="00771427"/>
    <w:rsid w:val="008143E5"/>
    <w:rsid w:val="00844FB8"/>
    <w:rsid w:val="00F2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C0308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KpE6T6UaRtGgEle/zick7U0TyA==">AMUW2mXch4D+bHzw9adf57K2ZC+jmQysOclRl15f/NneCeMunAG7j6nXFdA56Q9CCkuH5J3gYM0OY1ZhrT2Bwv4/FKAb952HSYh3yML8NAiWPistDzPrRKE=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844</Words>
  <Characters>5069</Characters>
  <Application>Microsoft Office Word</Application>
  <DocSecurity>0</DocSecurity>
  <Lines>42</Lines>
  <Paragraphs>11</Paragraphs>
  <ScaleCrop>false</ScaleCrop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4</cp:revision>
  <dcterms:created xsi:type="dcterms:W3CDTF">2022-05-12T07:11:00Z</dcterms:created>
  <dcterms:modified xsi:type="dcterms:W3CDTF">2023-03-02T07:04:00Z</dcterms:modified>
</cp:coreProperties>
</file>